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40"/>
        <w:jc w:val="center"/>
      </w:pPr>
      <w:r>
        <w:rPr>
          <w:rFonts w:hint="eastAsia"/>
        </w:rPr>
        <w:t>岗位信息表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3"/>
        <w:gridCol w:w="1096"/>
        <w:gridCol w:w="4817"/>
      </w:tblGrid>
      <w:tr>
        <w:trPr>
          <w:trHeight w:val="37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8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2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职位名称</w:t>
            </w:r>
          </w:p>
        </w:tc>
        <w:tc>
          <w:tcPr>
            <w:tcW w:w="5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招聘数量</w:t>
            </w:r>
          </w:p>
        </w:tc>
        <w:tc>
          <w:tcPr>
            <w:tcW w:w="28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岗位资格条件及要求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客服形象岗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sz w:val="22"/>
                <w:szCs w:val="22"/>
              </w:rPr>
              <w:t>1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6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周岁以上</w:t>
            </w:r>
            <w:r>
              <w:rPr>
                <w:rStyle w:val="5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,26周岁以下。条件优秀者可适当放宽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、身高：男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Style w:val="6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，女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Style w:val="6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5"/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身体健康。</w:t>
            </w:r>
            <w:r>
              <w:rPr>
                <w:rStyle w:val="5"/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形象好，气质佳。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思维敏捷，普通话标准</w:t>
            </w:r>
            <w:r>
              <w:rPr>
                <w:rStyle w:val="5"/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具有较强责任心和事业心，具备独立思考及创新能力，能够吃苦耐劳；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、服从公司岗位安排，通过基层锻炼条件优秀者，公司依据个人工作能力提供一定晋升空间。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客服专员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2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1、年龄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21—30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周岁（条件优秀者年龄可适当放宽）；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2、女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163cm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Style w:val="6"/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Style w:val="6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175cm以上，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大专以上学历。形象好，气质佳，身体健康。思维敏捷，普通话标准；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3、具有良好的服务意识和沟通能力。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工程员（水、电、气、暖、空调、电梯维护与管理）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2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1、年龄</w:t>
            </w:r>
            <w:r>
              <w:rPr>
                <w:rStyle w:val="6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岁以下；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2、电路、工程、机械等相关专业中专及以上学历；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3、熟悉楼宇设备维护操作，能够熟练掌握线路管道走向及设备原理、技术性能及实际操作，具有相关上岗证件，具备良好的沟通能力，业务技术强，执行力强；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4、具有两年以上物业管理行业工作经验者优先考虑。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M2ZmNDdmMTQ4ZTkyMzYwMzg0MDIxMzk4MWMxOTYifQ=="/>
  </w:docVars>
  <w:rsids>
    <w:rsidRoot w:val="565C082A"/>
    <w:rsid w:val="565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000000" w:themeColor="text1"/>
      <w:sz w:val="28"/>
      <w:szCs w:val="30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2022-05-30T08:42:00Z</dcterms:created>
  <dc:creator>黑米学长-猫头英</dc:creator>
  <cp:lastModifiedBy>黑米学长-猫头英</cp:lastModifiedBy>
  <dcterms:modified xsi:type="dcterms:W3CDTF">2022-05-30T08:42:22Z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4716BA96A031426C95D27AE773B447FC</vt:lpwstr>
  </property>
</Properties>
</file>